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40"/>
        <w:gridCol w:w="6940"/>
        <w:gridCol w:w="1120"/>
        <w:gridCol w:w="1720"/>
      </w:tblGrid>
      <w:tr w:rsidR="00772F3E" w:rsidRPr="00772F3E" w:rsidTr="00772F3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PLENA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v.20190213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proofErr w:type="spellStart"/>
            <w:r w:rsidRPr="00772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MIySP</w:t>
            </w:r>
            <w:proofErr w:type="spellEnd"/>
            <w:r w:rsidRPr="00772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Res 186/19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CUADRO TARIFARIO DE REFERENCIA AREA NORTE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  <w:proofErr w:type="spellStart"/>
            <w:r w:rsidRPr="00772F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>Oceba</w:t>
            </w:r>
            <w:proofErr w:type="spellEnd"/>
            <w:r w:rsidRPr="00772F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 xml:space="preserve"> Res 01/19</w:t>
            </w:r>
          </w:p>
        </w:tc>
      </w:tr>
      <w:tr w:rsidR="00772F3E" w:rsidRPr="00772F3E" w:rsidTr="00772F3E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  <w:t>Para consumos a partir del 02/02/19 hasta el 30/04/19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2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T1 - PEQUEÑAS DEMANDAS (menos de 10 KW de demanda)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1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T1R - RESIDENCIAL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102,05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1        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3,8637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156,16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2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200)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4,0383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212,95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3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4,3400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264,34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4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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4,5807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423,96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5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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4,7791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686,34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6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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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5,0675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837,82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7        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5,4600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T1G - SERVICIO GENERAL BAJOS CONSUMOS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410,11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VARIABLE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1000)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5,6367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1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T1G - SERVICIO GENERAL ALTOS CONSUMOS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GAC1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1.948,09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VARIABLE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1000 &lt; consumo en KWH-Mes &lt;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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4,5614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GAC2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2.526,95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VARIABLE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consumo en KWH-Mes &gt;=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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4,5735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T1AP - ALUMBRADO PÚBLICO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181,15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$/factura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4,1038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85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T2 - MEDIANAS DEMANDAS (de 10 KW a menos de 50 KW de demanda)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T2BT -SUMINISTROS EN BAJA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 xml:space="preserve">1.105,60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302,73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218,22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2,4728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FUERA DE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2,3993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T2MT - SUMINISTROS EN MEDIA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1.675,16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225,81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185,27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2,4188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FUERA DE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2,3442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8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 xml:space="preserve">T3 - GRANDES DEMANDAS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T3BT - SUMINISTROS EN BAJA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SUMINISTROS &gt;= a 50 KW de demanda (usuarios finales)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1.072,35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413,90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265,85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entre 50 y 300KW de Demanda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2,3905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2,2969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2,2029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Mayor a 300 KW de Demanda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3,3739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3,2347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3,0938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T3MT - SUMINISTROS EN MEDIA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SUMINISTROS &gt;= a 50 KW de demanda (usuarios finales)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1.562,26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319,84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225,56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entre 50 y 300KW de Demanda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2,3357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2,2441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2,1527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Mayor a 300 KW de Demanda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3,2952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3,1596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3,0219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85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T4 - PEQUEÑAS DEMANDAS RURALES (menos de 10 KW de potencia)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</w:tr>
      <w:tr w:rsidR="00772F3E" w:rsidRPr="00772F3E" w:rsidTr="00772F3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T4R- PEQUEÑAS DEMANDAS RURALES RESIDENCIALES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503,19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1 (consumo en KWH-Mes 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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3,8547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649,76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2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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4,0760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801,83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3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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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4,2494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898,61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4        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4,6106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T4NR- PEQUEÑAS DEMANDAS RURALES NO RESIDENCIALES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503,19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T4NR1 (consumo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3,9822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649,76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T4NR2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4,2331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801,83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T4NR3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4,4358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898,61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T4NR4        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4,8489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TABLA DE PERDIDAS DE TRANSFORMACION CLIENTES RURALES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5 KVA monofásico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10 KVA monofásico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15 KVA monofásico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16 KVA monofásico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15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16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20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25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30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40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50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63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100 KVA trifásico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772F3E" w:rsidRPr="00772F3E" w:rsidTr="00772F3E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8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RECARGOS POR BAJO COSENO DE FI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SUMINISTROS EN BAJA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0,534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kvarh</w:t>
            </w:r>
            <w:proofErr w:type="spellEnd"/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SUMINISTROS EN MEDIA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0,534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kvarh</w:t>
            </w:r>
            <w:proofErr w:type="spellEnd"/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SUMINISTROS EN ALTA TENSIÓN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0,534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kvarh</w:t>
            </w:r>
            <w:proofErr w:type="spellEnd"/>
          </w:p>
        </w:tc>
      </w:tr>
      <w:tr w:rsidR="00772F3E" w:rsidRPr="00772F3E" w:rsidTr="00772F3E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8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 xml:space="preserve">SERVICIO DE REHABILITACION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PARA SERVICIO INTERRUMPIDO POR FALTA DE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108,77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163,01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 y 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641,87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641,87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641,87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1.577,70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1.972,03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641,87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8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CARGO POR SERVICIO DE CONEXION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CONEXIONES AEREAS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MONOFASICAS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865,53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920,64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1.041,27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1.041,27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1.476,13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1.041,27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1.150,73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TRIFASICAS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1.976,16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2.491,98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3.996,72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 xml:space="preserve">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4.761,72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7.142,59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3.114,18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CONEXIONES SUBTERRANEAS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MONOFASICAS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1.976,16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2.491,98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3.996,72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3.169,74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3.114,18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TRIFASICAS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2.619,00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3.015,75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4.199,84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4.199,84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4.836,28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4.199,84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6.745,82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10.158,35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3.769,73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CARGO POR HABILITACION DE SUMINISTROS CONJUNTOS DE PEQUEÑA DEMANDA T1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Inmueble integrado por 2 a 10 Unidades Funcionales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13.095,01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$/UF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Inmueble integrado por 11 a 25 Unidades Funcionales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15.714,01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$/UF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Inmueble integrado por más de 25 Unidades Funcionales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20.952,03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$/UF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CARGOS POR CONTRASTE DE MEDIDORES DE ENERGIA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MONOFASICO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in situ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132,55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en Laboratorio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165,69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TRIFASICO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in situ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198,81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en Laboratorio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298,23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Medianas y grandes demandas in situ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736,36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Medianas y grandes demandas en Laboratorio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994,10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AR"/>
              </w:rPr>
              <w:t>COSTO DE LA ENERGIA NO SUMINISTRADA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CENS 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38,6370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CENS T2 y T3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102,5248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$/kWh</w:t>
            </w:r>
          </w:p>
        </w:tc>
      </w:tr>
    </w:tbl>
    <w:p w:rsidR="00315D13" w:rsidRDefault="00315D13" w:rsidP="00891E51">
      <w:pPr>
        <w:spacing w:after="0" w:line="240" w:lineRule="auto"/>
        <w:jc w:val="both"/>
        <w:rPr>
          <w:b/>
          <w:sz w:val="28"/>
          <w:szCs w:val="28"/>
          <w:lang w:val="es-ES"/>
        </w:rPr>
      </w:pPr>
    </w:p>
    <w:tbl>
      <w:tblPr>
        <w:tblW w:w="106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40"/>
        <w:gridCol w:w="7116"/>
        <w:gridCol w:w="1120"/>
        <w:gridCol w:w="1720"/>
      </w:tblGrid>
      <w:tr w:rsidR="00772F3E" w:rsidRPr="00772F3E" w:rsidTr="00772F3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SOCIAL = Para usuarios uso Residencial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v.20190213</w:t>
            </w:r>
          </w:p>
        </w:tc>
      </w:tr>
      <w:tr w:rsidR="00772F3E" w:rsidRPr="00772F3E" w:rsidTr="00772F3E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proofErr w:type="spellStart"/>
            <w:r w:rsidRPr="00772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MIySP</w:t>
            </w:r>
            <w:proofErr w:type="spellEnd"/>
            <w:r w:rsidRPr="00772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Res 186/19</w:t>
            </w:r>
          </w:p>
        </w:tc>
      </w:tr>
      <w:tr w:rsidR="00772F3E" w:rsidRPr="00772F3E" w:rsidTr="00772F3E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CUADRO TARIFARIO DE REFERENCIA AREA NORTE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  <w:proofErr w:type="spellStart"/>
            <w:r w:rsidRPr="00772F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>Oceba</w:t>
            </w:r>
            <w:proofErr w:type="spellEnd"/>
            <w:r w:rsidRPr="00772F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 xml:space="preserve"> Res 01/19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  <w:t>Para consumos a partir del 02/02/19 hasta el 30/04/19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T1 - PEQUEÑAS DEMANDAS (menos de 10 KW de demanda)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T1R TS - RESIDENCIAL - TARIFA SOCIAL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R1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consumo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hasta 100)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38,96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R1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consumo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hasta 100)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1,0599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R2a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150)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60,73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R2a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150 o primeros 150)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1,1258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R2b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( 150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156,16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R2b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( 150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2,9819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R3a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300)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212,95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R3a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-Mes ≤ 300 o siguientes 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150)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 xml:space="preserve">      3,2837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R3b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( 300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212,95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R3b (300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-Mes ≤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400 )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4,3400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400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264,34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R4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4,5807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423,96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R5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4,7791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686,34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R6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5,0675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837,82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R7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5,4600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T4 - PEQUEÑAS DEMANDAS RURALES (menos de 10 kW de potencia)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T4R TS </w:t>
            </w:r>
            <w:proofErr w:type="gramStart"/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-  RURALES</w:t>
            </w:r>
            <w:proofErr w:type="gramEnd"/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 RESIDENCIALES TARIFA SOCIAL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182,52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Mes  primeros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150)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1,2001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503,19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(150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300)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2,9099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503,19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(300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3,8547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649,76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T4R2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4,0760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801,83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T4R3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4,2494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898,61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T4R4        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4,6106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ENTIDADES DE BIEN PUBLICO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T1G-EBP - ENTIDADES DE BIEN PUBLICO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102,05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EPB1        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3,8637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156,16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EPB2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4,0383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212,95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EPB3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4,3400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264,34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EPB4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4,5807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423,96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EPB5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4,7791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686,34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EPB6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5,0675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1.948,09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EBP7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1400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4,5614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2.526,95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EBP8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2000)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4,5735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SOCIAL ELECTRODEPENDIENTE usuario residencial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T1 - PEQUEÑAS DEMANDAS (menos de 10 kW de demanda)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T1R - RESIDENCIAL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R1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consumo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hasta 100)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R4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R4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R5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R6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R7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8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T4 - PEQUEÑAS DEMANDAS RURALES (menos de 10 KW de potencia)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772F3E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T4R- PEQUEÑAS DEMANDAS RURALES RESIDENCIALES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1 (consumo en KWH-Mes 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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2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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3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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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772F3E" w:rsidRPr="00772F3E" w:rsidTr="00772F3E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4         </w:t>
            </w:r>
            <w:proofErr w:type="gramStart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 &gt; 1400)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3E" w:rsidRPr="00772F3E" w:rsidRDefault="00772F3E" w:rsidP="00772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72F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</w:tbl>
    <w:p w:rsidR="00772F3E" w:rsidRPr="00315D13" w:rsidRDefault="00772F3E" w:rsidP="00891E51">
      <w:pPr>
        <w:spacing w:after="0" w:line="240" w:lineRule="auto"/>
        <w:jc w:val="both"/>
        <w:rPr>
          <w:b/>
          <w:sz w:val="28"/>
          <w:szCs w:val="28"/>
          <w:lang w:val="es-ES"/>
        </w:rPr>
      </w:pPr>
      <w:bookmarkStart w:id="0" w:name="_GoBack"/>
      <w:bookmarkEnd w:id="0"/>
    </w:p>
    <w:sectPr w:rsidR="00772F3E" w:rsidRPr="00315D13" w:rsidSect="00AB32E4">
      <w:headerReference w:type="default" r:id="rId8"/>
      <w:footerReference w:type="default" r:id="rId9"/>
      <w:pgSz w:w="12240" w:h="15840"/>
      <w:pgMar w:top="1946" w:right="1325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F5D" w:rsidRDefault="00755F5D" w:rsidP="002C36CD">
      <w:r>
        <w:separator/>
      </w:r>
    </w:p>
  </w:endnote>
  <w:endnote w:type="continuationSeparator" w:id="0">
    <w:p w:rsidR="00755F5D" w:rsidRDefault="00755F5D" w:rsidP="002C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499" w:rsidRDefault="00BE0499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</w:p>
  <w:p w:rsidR="00BE0499" w:rsidRDefault="00AB32E4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noProof/>
        <w:sz w:val="22"/>
        <w:szCs w:val="22"/>
        <w:lang w:val="es-MX" w:eastAsia="es-MX" w:bidi="ar-SA"/>
      </w:rPr>
      <w:drawing>
        <wp:inline distT="0" distB="0" distL="0" distR="0">
          <wp:extent cx="5850890" cy="88265"/>
          <wp:effectExtent l="0" t="0" r="0" b="6985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sz w:val="22"/>
        <w:szCs w:val="22"/>
        <w:lang w:val="es-ES"/>
      </w:rPr>
      <w:tab/>
    </w:r>
  </w:p>
  <w:p w:rsidR="002C36CD" w:rsidRPr="002C36CD" w:rsidRDefault="002C36CD" w:rsidP="002C36CD">
    <w:pPr>
      <w:pStyle w:val="Direccin"/>
      <w:rPr>
        <w:sz w:val="22"/>
        <w:szCs w:val="22"/>
        <w:lang w:val="es-ES"/>
      </w:rPr>
    </w:pPr>
    <w:r w:rsidRPr="002C36CD">
      <w:rPr>
        <w:sz w:val="22"/>
        <w:szCs w:val="22"/>
        <w:lang w:val="es-ES"/>
      </w:rPr>
      <w:t xml:space="preserve">Malvinas </w:t>
    </w:r>
    <w:proofErr w:type="spellStart"/>
    <w:r w:rsidRPr="002C36CD">
      <w:rPr>
        <w:sz w:val="22"/>
        <w:szCs w:val="22"/>
        <w:lang w:val="es-ES"/>
      </w:rPr>
      <w:t>Arg</w:t>
    </w:r>
    <w:proofErr w:type="spellEnd"/>
    <w:r w:rsidRPr="002C36CD">
      <w:rPr>
        <w:sz w:val="22"/>
        <w:szCs w:val="22"/>
        <w:lang w:val="es-ES"/>
      </w:rPr>
      <w:t xml:space="preserve"> S/N – (6451) </w:t>
    </w:r>
    <w:proofErr w:type="spellStart"/>
    <w:r w:rsidRPr="002C36CD">
      <w:rPr>
        <w:sz w:val="22"/>
        <w:szCs w:val="22"/>
        <w:lang w:val="es-ES"/>
      </w:rPr>
      <w:t>Curaru</w:t>
    </w:r>
    <w:proofErr w:type="spellEnd"/>
    <w:r w:rsidRPr="002C36CD">
      <w:rPr>
        <w:sz w:val="22"/>
        <w:szCs w:val="22"/>
        <w:lang w:val="es-ES"/>
      </w:rPr>
      <w:t xml:space="preserve"> – </w:t>
    </w:r>
    <w:proofErr w:type="spellStart"/>
    <w:r w:rsidRPr="002C36CD">
      <w:rPr>
        <w:sz w:val="22"/>
        <w:szCs w:val="22"/>
        <w:lang w:val="es-ES"/>
      </w:rPr>
      <w:t>Pcia</w:t>
    </w:r>
    <w:proofErr w:type="spellEnd"/>
    <w:r w:rsidRPr="002C36CD">
      <w:rPr>
        <w:sz w:val="22"/>
        <w:szCs w:val="22"/>
        <w:lang w:val="es-ES"/>
      </w:rPr>
      <w:t xml:space="preserve"> de Bs As – Tel: 02357-493017 – Email: cooperativa.curaru@gmail.com</w:t>
    </w:r>
  </w:p>
  <w:p w:rsidR="002C36CD" w:rsidRPr="002C36CD" w:rsidRDefault="002C36C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F5D" w:rsidRDefault="00755F5D" w:rsidP="002C36CD">
      <w:r>
        <w:separator/>
      </w:r>
    </w:p>
  </w:footnote>
  <w:footnote w:type="continuationSeparator" w:id="0">
    <w:p w:rsidR="00755F5D" w:rsidRDefault="00755F5D" w:rsidP="002C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6CD" w:rsidRDefault="00AB32E4">
    <w:pPr>
      <w:pStyle w:val="Encabezado"/>
    </w:pPr>
    <w:r>
      <w:rPr>
        <w:noProof/>
        <w:lang w:val="es-MX" w:eastAsia="es-MX"/>
      </w:rPr>
      <w:drawing>
        <wp:inline distT="0" distB="0" distL="0" distR="0" wp14:anchorId="1E6F4524" wp14:editId="2DBC2C54">
          <wp:extent cx="5850890" cy="1097915"/>
          <wp:effectExtent l="0" t="0" r="0" b="698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407B7"/>
    <w:multiLevelType w:val="hybridMultilevel"/>
    <w:tmpl w:val="3C9A3F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5F26"/>
    <w:multiLevelType w:val="hybridMultilevel"/>
    <w:tmpl w:val="10888F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913B6"/>
    <w:multiLevelType w:val="singleLevel"/>
    <w:tmpl w:val="B2AC230A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3" w15:restartNumberingAfterBreak="0">
    <w:nsid w:val="66DB2779"/>
    <w:multiLevelType w:val="hybridMultilevel"/>
    <w:tmpl w:val="845077BA"/>
    <w:lvl w:ilvl="0" w:tplc="AD6C9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363E5"/>
    <w:multiLevelType w:val="hybridMultilevel"/>
    <w:tmpl w:val="4CFCC1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97A0C"/>
    <w:multiLevelType w:val="singleLevel"/>
    <w:tmpl w:val="DA302368"/>
    <w:lvl w:ilvl="0">
      <w:start w:val="1"/>
      <w:numFmt w:val="decimal"/>
      <w:lvlText w:val="%1º) - "/>
      <w:lvlJc w:val="left"/>
      <w:pPr>
        <w:tabs>
          <w:tab w:val="num" w:pos="595"/>
        </w:tabs>
        <w:ind w:left="595" w:hanging="595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9"/>
    <w:rsid w:val="000024C9"/>
    <w:rsid w:val="00005C0A"/>
    <w:rsid w:val="00021C86"/>
    <w:rsid w:val="0002476B"/>
    <w:rsid w:val="000B17CA"/>
    <w:rsid w:val="000E41C2"/>
    <w:rsid w:val="00100866"/>
    <w:rsid w:val="00141CC6"/>
    <w:rsid w:val="00147C65"/>
    <w:rsid w:val="0019671F"/>
    <w:rsid w:val="001E483F"/>
    <w:rsid w:val="002B0524"/>
    <w:rsid w:val="002C36CD"/>
    <w:rsid w:val="002D0508"/>
    <w:rsid w:val="00315D13"/>
    <w:rsid w:val="00342131"/>
    <w:rsid w:val="003B7C08"/>
    <w:rsid w:val="003D1DA5"/>
    <w:rsid w:val="003D635A"/>
    <w:rsid w:val="004059ED"/>
    <w:rsid w:val="004439A0"/>
    <w:rsid w:val="0047286C"/>
    <w:rsid w:val="004877FD"/>
    <w:rsid w:val="004C2DC1"/>
    <w:rsid w:val="00503A2D"/>
    <w:rsid w:val="005E28A2"/>
    <w:rsid w:val="005F2269"/>
    <w:rsid w:val="00605529"/>
    <w:rsid w:val="00620319"/>
    <w:rsid w:val="00645B52"/>
    <w:rsid w:val="006B3F51"/>
    <w:rsid w:val="006D2C60"/>
    <w:rsid w:val="006E39EA"/>
    <w:rsid w:val="007070C3"/>
    <w:rsid w:val="007468F5"/>
    <w:rsid w:val="00755F5D"/>
    <w:rsid w:val="00772F3E"/>
    <w:rsid w:val="007735A5"/>
    <w:rsid w:val="007D5F69"/>
    <w:rsid w:val="007E3642"/>
    <w:rsid w:val="00811780"/>
    <w:rsid w:val="008454F9"/>
    <w:rsid w:val="00851286"/>
    <w:rsid w:val="00891E51"/>
    <w:rsid w:val="008E2F33"/>
    <w:rsid w:val="00987E3B"/>
    <w:rsid w:val="009B6B9F"/>
    <w:rsid w:val="009F261C"/>
    <w:rsid w:val="00A214F3"/>
    <w:rsid w:val="00AA0651"/>
    <w:rsid w:val="00AB32E4"/>
    <w:rsid w:val="00B3317B"/>
    <w:rsid w:val="00B9133D"/>
    <w:rsid w:val="00BA2167"/>
    <w:rsid w:val="00BA6F10"/>
    <w:rsid w:val="00BD17D7"/>
    <w:rsid w:val="00BE0499"/>
    <w:rsid w:val="00C11A40"/>
    <w:rsid w:val="00C310EA"/>
    <w:rsid w:val="00CE53B2"/>
    <w:rsid w:val="00D047AC"/>
    <w:rsid w:val="00D04D71"/>
    <w:rsid w:val="00D26C5D"/>
    <w:rsid w:val="00D6698A"/>
    <w:rsid w:val="00D83B8C"/>
    <w:rsid w:val="00D85BC4"/>
    <w:rsid w:val="00D8778D"/>
    <w:rsid w:val="00DC0846"/>
    <w:rsid w:val="00DD122E"/>
    <w:rsid w:val="00DF306A"/>
    <w:rsid w:val="00EB0961"/>
    <w:rsid w:val="00EC3D58"/>
    <w:rsid w:val="00EE1CFA"/>
    <w:rsid w:val="00EF02D7"/>
    <w:rsid w:val="00F00A34"/>
    <w:rsid w:val="00F27E20"/>
    <w:rsid w:val="00F33713"/>
    <w:rsid w:val="00F55D6F"/>
    <w:rsid w:val="00F56AE9"/>
    <w:rsid w:val="00F64017"/>
    <w:rsid w:val="00F75B6E"/>
    <w:rsid w:val="00F8550D"/>
    <w:rsid w:val="00FC585F"/>
    <w:rsid w:val="00FE6BA2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8803BC"/>
  <w15:docId w15:val="{D4877F26-D4AA-4743-8BF9-4E603F3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E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310EA"/>
    <w:pPr>
      <w:ind w:left="720"/>
    </w:pPr>
  </w:style>
  <w:style w:type="paragraph" w:styleId="Prrafodelista">
    <w:name w:val="List Paragraph"/>
    <w:basedOn w:val="Normal"/>
    <w:uiPriority w:val="34"/>
    <w:qFormat/>
    <w:rsid w:val="00503A2D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3D63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3D63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F27E2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72F3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2F3E"/>
    <w:rPr>
      <w:color w:val="800080"/>
      <w:u w:val="single"/>
    </w:rPr>
  </w:style>
  <w:style w:type="paragraph" w:customStyle="1" w:styleId="msonormal0">
    <w:name w:val="msonormal"/>
    <w:basedOn w:val="Normal"/>
    <w:rsid w:val="0077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font5">
    <w:name w:val="font5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AR"/>
    </w:rPr>
  </w:style>
  <w:style w:type="paragraph" w:customStyle="1" w:styleId="font6">
    <w:name w:val="font6"/>
    <w:basedOn w:val="Normal"/>
    <w:rsid w:val="00772F3E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0"/>
      <w:szCs w:val="20"/>
      <w:lang w:eastAsia="es-AR"/>
    </w:rPr>
  </w:style>
  <w:style w:type="paragraph" w:customStyle="1" w:styleId="xl72">
    <w:name w:val="xl72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73">
    <w:name w:val="xl73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es-AR"/>
    </w:rPr>
  </w:style>
  <w:style w:type="paragraph" w:customStyle="1" w:styleId="xl74">
    <w:name w:val="xl74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es-AR"/>
    </w:rPr>
  </w:style>
  <w:style w:type="paragraph" w:customStyle="1" w:styleId="xl75">
    <w:name w:val="xl75"/>
    <w:basedOn w:val="Normal"/>
    <w:rsid w:val="00772F3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76">
    <w:name w:val="xl76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77">
    <w:name w:val="xl77"/>
    <w:basedOn w:val="Normal"/>
    <w:rsid w:val="00772F3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78">
    <w:name w:val="xl78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79">
    <w:name w:val="xl79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80">
    <w:name w:val="xl80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81">
    <w:name w:val="xl81"/>
    <w:basedOn w:val="Normal"/>
    <w:rsid w:val="00772F3E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lang w:eastAsia="es-AR"/>
    </w:rPr>
  </w:style>
  <w:style w:type="paragraph" w:customStyle="1" w:styleId="xl82">
    <w:name w:val="xl82"/>
    <w:basedOn w:val="Normal"/>
    <w:rsid w:val="00772F3E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83">
    <w:name w:val="xl83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84">
    <w:name w:val="xl84"/>
    <w:basedOn w:val="Normal"/>
    <w:rsid w:val="00772F3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85">
    <w:name w:val="xl85"/>
    <w:basedOn w:val="Normal"/>
    <w:rsid w:val="00772F3E"/>
    <w:pPr>
      <w:shd w:val="clear" w:color="000000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lang w:eastAsia="es-AR"/>
    </w:rPr>
  </w:style>
  <w:style w:type="paragraph" w:customStyle="1" w:styleId="xl86">
    <w:name w:val="xl86"/>
    <w:basedOn w:val="Normal"/>
    <w:rsid w:val="00772F3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AR"/>
    </w:rPr>
  </w:style>
  <w:style w:type="paragraph" w:customStyle="1" w:styleId="xl87">
    <w:name w:val="xl87"/>
    <w:basedOn w:val="Normal"/>
    <w:rsid w:val="00772F3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0000"/>
      <w:sz w:val="18"/>
      <w:szCs w:val="18"/>
      <w:lang w:eastAsia="es-AR"/>
    </w:rPr>
  </w:style>
  <w:style w:type="paragraph" w:customStyle="1" w:styleId="xl88">
    <w:name w:val="xl88"/>
    <w:basedOn w:val="Normal"/>
    <w:rsid w:val="00772F3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lang w:eastAsia="es-AR"/>
    </w:rPr>
  </w:style>
  <w:style w:type="paragraph" w:customStyle="1" w:styleId="xl89">
    <w:name w:val="xl89"/>
    <w:basedOn w:val="Normal"/>
    <w:rsid w:val="00772F3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80"/>
      <w:sz w:val="24"/>
      <w:szCs w:val="24"/>
      <w:lang w:eastAsia="es-AR"/>
    </w:rPr>
  </w:style>
  <w:style w:type="paragraph" w:customStyle="1" w:styleId="xl90">
    <w:name w:val="xl90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1">
    <w:name w:val="xl91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2">
    <w:name w:val="xl92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3">
    <w:name w:val="xl93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4">
    <w:name w:val="xl94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5">
    <w:name w:val="xl95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6">
    <w:name w:val="xl96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es-AR"/>
    </w:rPr>
  </w:style>
  <w:style w:type="paragraph" w:customStyle="1" w:styleId="xl97">
    <w:name w:val="xl97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AR"/>
    </w:rPr>
  </w:style>
  <w:style w:type="paragraph" w:customStyle="1" w:styleId="xl98">
    <w:name w:val="xl98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9">
    <w:name w:val="xl99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AR"/>
    </w:rPr>
  </w:style>
  <w:style w:type="paragraph" w:customStyle="1" w:styleId="xl100">
    <w:name w:val="xl100"/>
    <w:basedOn w:val="Normal"/>
    <w:rsid w:val="00772F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101">
    <w:name w:val="xl101"/>
    <w:basedOn w:val="Normal"/>
    <w:rsid w:val="00772F3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Google%20Drive\PC%20Administracion\Membrete%20Coop%20Nuev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8929D-5E4B-4464-A5BB-DACCF1FE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Coop Nuevo</Template>
  <TotalTime>1</TotalTime>
  <Pages>8</Pages>
  <Words>1978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2017-07-27T15:36:00Z</cp:lastPrinted>
  <dcterms:created xsi:type="dcterms:W3CDTF">2019-02-13T14:56:00Z</dcterms:created>
  <dcterms:modified xsi:type="dcterms:W3CDTF">2019-02-13T14:56:00Z</dcterms:modified>
</cp:coreProperties>
</file>